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28" w:rsidRPr="006C2E28" w:rsidRDefault="006C2E28" w:rsidP="006C2E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C2E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Муниципальная служба</w:t>
      </w:r>
    </w:p>
    <w:p w:rsidR="006C2E28" w:rsidRPr="006C2E28" w:rsidRDefault="006C2E28" w:rsidP="006C2E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2E28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Федеральный Закон от 07. 02.2007 года №25-ФЗ «О муниципальной службе в Российской Федерации» </w:t>
      </w:r>
      <w:r w:rsidRPr="006C2E2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</w:t>
      </w:r>
    </w:p>
    <w:p w:rsidR="006C2E28" w:rsidRPr="006C2E28" w:rsidRDefault="006C2E28" w:rsidP="006C2E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2E28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2. Муниципальная служба</w:t>
      </w:r>
    </w:p>
    <w:p w:rsidR="006C2E28" w:rsidRPr="006C2E28" w:rsidRDefault="006C2E28" w:rsidP="006C2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E28">
        <w:rPr>
          <w:rFonts w:ascii="Times New Roman" w:eastAsia="Times New Roman" w:hAnsi="Times New Roman" w:cs="Times New Roman"/>
          <w:sz w:val="24"/>
          <w:szCs w:val="24"/>
        </w:rPr>
        <w:t>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6C2E28" w:rsidRPr="006C2E28" w:rsidRDefault="006C2E28" w:rsidP="006C2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E28">
        <w:rPr>
          <w:rFonts w:ascii="Times New Roman" w:eastAsia="Times New Roman" w:hAnsi="Times New Roman" w:cs="Times New Roman"/>
          <w:sz w:val="24"/>
          <w:szCs w:val="24"/>
        </w:rPr>
        <w:t>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нанимателя (работодатель).</w:t>
      </w:r>
    </w:p>
    <w:p w:rsidR="006C2E28" w:rsidRPr="006C2E28" w:rsidRDefault="006C2E28" w:rsidP="006C2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E28">
        <w:rPr>
          <w:rFonts w:ascii="Times New Roman" w:eastAsia="Times New Roman" w:hAnsi="Times New Roman" w:cs="Times New Roman"/>
          <w:sz w:val="24"/>
          <w:szCs w:val="24"/>
        </w:rPr>
        <w:t>Представителем нанимателя (работодателем) может быть глава муниципального образования, руководитель органа местного самоуправления, председатель избирательной комиссии муниципального образования или иное лицо, уполномоченное исполнять обязанности представителя нанимателя (работодателя).</w:t>
      </w:r>
    </w:p>
    <w:p w:rsidR="006C2E28" w:rsidRPr="006C2E28" w:rsidRDefault="006C2E28" w:rsidP="006C2E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2E2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Статья 3. Правовые основы муниципальной службы в Российской Федерации</w:t>
      </w:r>
    </w:p>
    <w:p w:rsidR="006C2E28" w:rsidRPr="006C2E28" w:rsidRDefault="006C2E28" w:rsidP="006C2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2E28">
        <w:rPr>
          <w:rFonts w:ascii="Times New Roman" w:eastAsia="Times New Roman" w:hAnsi="Times New Roman" w:cs="Times New Roman"/>
          <w:sz w:val="24"/>
          <w:szCs w:val="24"/>
        </w:rPr>
        <w:t>Правовые основы муниципальной службы в Российской Федерации составляют Конституция Российской Федерации, а также настоящий Федеральный закон и другие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(далее - законодательство о муниципальной службе), уставы муниципальных образований, решения, принятые на сходах граждан, и иные муниципальные правовые акты.</w:t>
      </w:r>
      <w:proofErr w:type="gramEnd"/>
    </w:p>
    <w:p w:rsidR="006C2E28" w:rsidRPr="006C2E28" w:rsidRDefault="006C2E28" w:rsidP="006C2E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E28">
        <w:rPr>
          <w:rFonts w:ascii="Times New Roman" w:eastAsia="Times New Roman" w:hAnsi="Times New Roman" w:cs="Times New Roman"/>
          <w:sz w:val="24"/>
          <w:szCs w:val="24"/>
        </w:rPr>
        <w:t>На муниципальных служащих распространяется действие трудового законодательства с особенностями, предусмотренными настоящим Федеральным законом.</w:t>
      </w:r>
    </w:p>
    <w:p w:rsidR="006C2E28" w:rsidRPr="006C2E28" w:rsidRDefault="006C2E28" w:rsidP="006C2E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2E28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4. Основные принципы муниципальной службы</w:t>
      </w:r>
    </w:p>
    <w:p w:rsidR="006C2E28" w:rsidRPr="006C2E28" w:rsidRDefault="006C2E28" w:rsidP="006C2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E28">
        <w:rPr>
          <w:rFonts w:ascii="Times New Roman" w:eastAsia="Times New Roman" w:hAnsi="Times New Roman" w:cs="Times New Roman"/>
          <w:sz w:val="24"/>
          <w:szCs w:val="24"/>
        </w:rPr>
        <w:t>Основными принципами муниципальной службы являются:</w:t>
      </w:r>
    </w:p>
    <w:p w:rsidR="006C2E28" w:rsidRPr="006C2E28" w:rsidRDefault="006C2E28" w:rsidP="006C2E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2E28">
        <w:rPr>
          <w:rFonts w:ascii="Times New Roman" w:eastAsia="Times New Roman" w:hAnsi="Times New Roman" w:cs="Times New Roman"/>
          <w:sz w:val="24"/>
          <w:szCs w:val="24"/>
        </w:rPr>
        <w:t>приоритет прав и свобод человека и гражданина; </w:t>
      </w:r>
      <w:proofErr w:type="gramEnd"/>
    </w:p>
    <w:p w:rsidR="006C2E28" w:rsidRPr="006C2E28" w:rsidRDefault="006C2E28" w:rsidP="006C2E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E28">
        <w:rPr>
          <w:rFonts w:ascii="Times New Roman" w:eastAsia="Times New Roman" w:hAnsi="Times New Roman" w:cs="Times New Roman"/>
          <w:sz w:val="24"/>
          <w:szCs w:val="24"/>
        </w:rPr>
        <w:t>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</w:p>
    <w:p w:rsidR="006C2E28" w:rsidRPr="006C2E28" w:rsidRDefault="006C2E28" w:rsidP="006C2E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E28">
        <w:rPr>
          <w:rFonts w:ascii="Times New Roman" w:eastAsia="Times New Roman" w:hAnsi="Times New Roman" w:cs="Times New Roman"/>
          <w:sz w:val="24"/>
          <w:szCs w:val="24"/>
        </w:rPr>
        <w:t>профессионализм и компетентность муниципальных служащих;</w:t>
      </w:r>
    </w:p>
    <w:p w:rsidR="006C2E28" w:rsidRPr="006C2E28" w:rsidRDefault="006C2E28" w:rsidP="006C2E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E28">
        <w:rPr>
          <w:rFonts w:ascii="Times New Roman" w:eastAsia="Times New Roman" w:hAnsi="Times New Roman" w:cs="Times New Roman"/>
          <w:sz w:val="24"/>
          <w:szCs w:val="24"/>
        </w:rPr>
        <w:t>стабильность муниципальной службы;</w:t>
      </w:r>
    </w:p>
    <w:p w:rsidR="006C2E28" w:rsidRPr="006C2E28" w:rsidRDefault="006C2E28" w:rsidP="006C2E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E28">
        <w:rPr>
          <w:rFonts w:ascii="Times New Roman" w:eastAsia="Times New Roman" w:hAnsi="Times New Roman" w:cs="Times New Roman"/>
          <w:sz w:val="24"/>
          <w:szCs w:val="24"/>
        </w:rPr>
        <w:t>доступность информации о деятельности муниципальных служащих;</w:t>
      </w:r>
    </w:p>
    <w:p w:rsidR="006C2E28" w:rsidRPr="006C2E28" w:rsidRDefault="006C2E28" w:rsidP="006C2E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E28">
        <w:rPr>
          <w:rFonts w:ascii="Times New Roman" w:eastAsia="Times New Roman" w:hAnsi="Times New Roman" w:cs="Times New Roman"/>
          <w:sz w:val="24"/>
          <w:szCs w:val="24"/>
        </w:rPr>
        <w:t>взаимодействие с общественными объединениями и гражданами;</w:t>
      </w:r>
    </w:p>
    <w:p w:rsidR="006C2E28" w:rsidRPr="006C2E28" w:rsidRDefault="006C2E28" w:rsidP="006C2E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E28">
        <w:rPr>
          <w:rFonts w:ascii="Times New Roman" w:eastAsia="Times New Roman" w:hAnsi="Times New Roman" w:cs="Times New Roman"/>
          <w:sz w:val="24"/>
          <w:szCs w:val="24"/>
        </w:rPr>
        <w:lastRenderedPageBreak/>
        <w:t>единство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6C2E28" w:rsidRPr="006C2E28" w:rsidRDefault="006C2E28" w:rsidP="006C2E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E28">
        <w:rPr>
          <w:rFonts w:ascii="Times New Roman" w:eastAsia="Times New Roman" w:hAnsi="Times New Roman" w:cs="Times New Roman"/>
          <w:sz w:val="24"/>
          <w:szCs w:val="24"/>
        </w:rPr>
        <w:t>правовая и социальная защищенность муниципальных служащих;</w:t>
      </w:r>
    </w:p>
    <w:p w:rsidR="006C2E28" w:rsidRPr="006C2E28" w:rsidRDefault="006C2E28" w:rsidP="006C2E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E28">
        <w:rPr>
          <w:rFonts w:ascii="Times New Roman" w:eastAsia="Times New Roman" w:hAnsi="Times New Roman" w:cs="Times New Roman"/>
          <w:sz w:val="24"/>
          <w:szCs w:val="24"/>
        </w:rPr>
        <w:t>ответственность муниципальных служащих за неисполнение или ненадлежащее исполнение своих должностных обязанностей;</w:t>
      </w:r>
    </w:p>
    <w:p w:rsidR="006C2E28" w:rsidRPr="006C2E28" w:rsidRDefault="006C2E28" w:rsidP="006C2E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E28">
        <w:rPr>
          <w:rFonts w:ascii="Times New Roman" w:eastAsia="Times New Roman" w:hAnsi="Times New Roman" w:cs="Times New Roman"/>
          <w:sz w:val="24"/>
          <w:szCs w:val="24"/>
        </w:rPr>
        <w:t>внепартийность муниципальной службы.</w:t>
      </w:r>
    </w:p>
    <w:p w:rsidR="00877675" w:rsidRDefault="00877675"/>
    <w:sectPr w:rsidR="0087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3EDF"/>
    <w:multiLevelType w:val="multilevel"/>
    <w:tmpl w:val="8188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B1DC9"/>
    <w:multiLevelType w:val="multilevel"/>
    <w:tmpl w:val="CAAE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B3983"/>
    <w:multiLevelType w:val="multilevel"/>
    <w:tmpl w:val="C716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E28"/>
    <w:rsid w:val="006C2E28"/>
    <w:rsid w:val="0087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6C2E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E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6C2E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C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AndrevkaSP</dc:creator>
  <cp:lastModifiedBy>AndrevkaSP</cp:lastModifiedBy>
  <cp:revision>2</cp:revision>
  <dcterms:created xsi:type="dcterms:W3CDTF">2022-07-27T13:45:00Z</dcterms:created>
  <dcterms:modified xsi:type="dcterms:W3CDTF">2022-07-27T13:45:00Z</dcterms:modified>
</cp:coreProperties>
</file>