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D5" w:rsidRDefault="003622D5" w:rsidP="000A7B33">
      <w:pPr>
        <w:pStyle w:val="ab"/>
        <w:ind w:firstLine="709"/>
        <w:rPr>
          <w:iCs/>
          <w:sz w:val="28"/>
          <w:szCs w:val="28"/>
        </w:rPr>
      </w:pPr>
      <w:r w:rsidRPr="003622D5">
        <w:rPr>
          <w:b w:val="0"/>
          <w:iCs/>
          <w:sz w:val="28"/>
          <w:szCs w:val="28"/>
        </w:rPr>
        <w:t xml:space="preserve"> </w:t>
      </w:r>
    </w:p>
    <w:p w:rsidR="00480D9C" w:rsidRPr="00480D9C" w:rsidRDefault="00480D9C" w:rsidP="00480D9C">
      <w:pPr>
        <w:pStyle w:val="ab"/>
        <w:ind w:firstLine="709"/>
        <w:rPr>
          <w:iCs/>
          <w:sz w:val="28"/>
          <w:szCs w:val="28"/>
        </w:rPr>
      </w:pPr>
      <w:r w:rsidRPr="00480D9C">
        <w:rPr>
          <w:iCs/>
          <w:sz w:val="28"/>
          <w:szCs w:val="28"/>
        </w:rPr>
        <w:t>Р О С С И Й С К А Я   Ф Е Д Е Р А Ц И Я</w:t>
      </w:r>
    </w:p>
    <w:p w:rsidR="00480D9C" w:rsidRPr="00480D9C" w:rsidRDefault="00480D9C" w:rsidP="00480D9C">
      <w:pPr>
        <w:pStyle w:val="ab"/>
        <w:ind w:firstLine="709"/>
        <w:rPr>
          <w:iCs/>
          <w:sz w:val="28"/>
          <w:szCs w:val="28"/>
        </w:rPr>
      </w:pPr>
      <w:r w:rsidRPr="00480D9C">
        <w:rPr>
          <w:iCs/>
          <w:sz w:val="28"/>
          <w:szCs w:val="28"/>
        </w:rPr>
        <w:t>БЕЛГОРОДСКАЯ ОБЛАСТЬ</w:t>
      </w:r>
    </w:p>
    <w:p w:rsidR="00480D9C" w:rsidRPr="00480D9C" w:rsidRDefault="00BB75CE" w:rsidP="007D7486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45pt;margin-top:77.6pt;width:44.45pt;height:49.65pt;z-index:25166028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8" DrawAspect="Content" ObjectID="_1718699654" r:id="rId8"/>
        </w:pict>
      </w:r>
      <w:r w:rsidR="00480D9C" w:rsidRPr="00480D9C">
        <w:rPr>
          <w:rFonts w:ascii="Times New Roman" w:hAnsi="Times New Roman"/>
          <w:b/>
          <w:bCs/>
          <w:sz w:val="28"/>
          <w:szCs w:val="28"/>
        </w:rPr>
        <w:t>МУНИЦИПАЛЬН</w:t>
      </w:r>
      <w:r w:rsidR="00064AFD">
        <w:rPr>
          <w:rFonts w:ascii="Times New Roman" w:hAnsi="Times New Roman"/>
          <w:b/>
          <w:bCs/>
          <w:sz w:val="28"/>
          <w:szCs w:val="28"/>
        </w:rPr>
        <w:t>ЫЙ</w:t>
      </w:r>
      <w:r w:rsidR="00480D9C" w:rsidRPr="00480D9C">
        <w:rPr>
          <w:rFonts w:ascii="Times New Roman" w:hAnsi="Times New Roman"/>
          <w:b/>
          <w:bCs/>
          <w:sz w:val="28"/>
          <w:szCs w:val="28"/>
        </w:rPr>
        <w:t xml:space="preserve"> РАЙОН «ЧЕРНЯНСКИЙ РАЙОН»</w:t>
      </w:r>
    </w:p>
    <w:p w:rsidR="007D7486" w:rsidRDefault="007D7486" w:rsidP="00480D9C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0D9C" w:rsidRPr="00480D9C" w:rsidRDefault="00480D9C" w:rsidP="00480D9C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D9C">
        <w:rPr>
          <w:rFonts w:ascii="Times New Roman" w:hAnsi="Times New Roman"/>
          <w:b/>
          <w:bCs/>
          <w:sz w:val="28"/>
          <w:szCs w:val="28"/>
        </w:rPr>
        <w:t>ЗЕМСКОЕ СОБРАНИЕ</w:t>
      </w:r>
    </w:p>
    <w:p w:rsidR="00480D9C" w:rsidRPr="00480D9C" w:rsidRDefault="00480D9C" w:rsidP="00480D9C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D9C">
        <w:rPr>
          <w:rFonts w:ascii="Times New Roman" w:hAnsi="Times New Roman"/>
          <w:b/>
          <w:bCs/>
          <w:sz w:val="28"/>
          <w:szCs w:val="28"/>
        </w:rPr>
        <w:t>АНДРЕЕВСКОГО  СЕЛЬСКОГО ПОСЕЛЕНИЯ</w:t>
      </w:r>
    </w:p>
    <w:p w:rsidR="00480D9C" w:rsidRDefault="00480D9C" w:rsidP="00480D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A20597">
        <w:rPr>
          <w:rFonts w:ascii="Times New Roman" w:hAnsi="Times New Roman"/>
          <w:b/>
          <w:bCs/>
          <w:sz w:val="28"/>
          <w:szCs w:val="24"/>
        </w:rPr>
        <w:t xml:space="preserve">  </w:t>
      </w:r>
    </w:p>
    <w:p w:rsidR="002B1383" w:rsidRDefault="002B1383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7D7486" w:rsidRDefault="007D7486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4221ED" w:rsidRDefault="00480D9C" w:rsidP="00D10E31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12</w:t>
      </w:r>
      <w:r w:rsidR="00341519">
        <w:rPr>
          <w:rFonts w:ascii="Times New Roman" w:hAnsi="Times New Roman"/>
          <w:b/>
          <w:sz w:val="28"/>
        </w:rPr>
        <w:t xml:space="preserve"> </w:t>
      </w:r>
      <w:r w:rsidR="0030096C">
        <w:rPr>
          <w:rFonts w:ascii="Times New Roman" w:hAnsi="Times New Roman"/>
          <w:b/>
          <w:sz w:val="28"/>
        </w:rPr>
        <w:t>мая</w:t>
      </w:r>
      <w:r w:rsidR="00F90F5C" w:rsidRPr="004221ED">
        <w:rPr>
          <w:rFonts w:ascii="Times New Roman" w:hAnsi="Times New Roman"/>
          <w:b/>
          <w:sz w:val="28"/>
        </w:rPr>
        <w:t xml:space="preserve"> </w:t>
      </w:r>
      <w:r w:rsidR="005B365F" w:rsidRPr="004221ED">
        <w:rPr>
          <w:rFonts w:ascii="Times New Roman" w:hAnsi="Times New Roman"/>
          <w:b/>
          <w:sz w:val="28"/>
        </w:rPr>
        <w:t>20</w:t>
      </w:r>
      <w:r w:rsidR="00E63FEE">
        <w:rPr>
          <w:rFonts w:ascii="Times New Roman" w:hAnsi="Times New Roman"/>
          <w:b/>
          <w:sz w:val="28"/>
        </w:rPr>
        <w:t>2</w:t>
      </w:r>
      <w:r w:rsidR="0030096C">
        <w:rPr>
          <w:rFonts w:ascii="Times New Roman" w:hAnsi="Times New Roman"/>
          <w:b/>
          <w:sz w:val="28"/>
        </w:rPr>
        <w:t>1</w:t>
      </w:r>
      <w:r w:rsidR="005B365F" w:rsidRPr="004221ED">
        <w:rPr>
          <w:rFonts w:ascii="Times New Roman" w:hAnsi="Times New Roman"/>
          <w:b/>
          <w:sz w:val="28"/>
        </w:rPr>
        <w:t xml:space="preserve"> год</w:t>
      </w:r>
      <w:r w:rsidR="00D10E31" w:rsidRPr="004221ED">
        <w:rPr>
          <w:rFonts w:ascii="Times New Roman" w:hAnsi="Times New Roman"/>
          <w:b/>
          <w:sz w:val="28"/>
        </w:rPr>
        <w:t xml:space="preserve">                         </w:t>
      </w:r>
      <w:r w:rsidR="00C2060E" w:rsidRPr="004221ED">
        <w:rPr>
          <w:rFonts w:ascii="Times New Roman" w:hAnsi="Times New Roman"/>
          <w:b/>
          <w:sz w:val="28"/>
        </w:rPr>
        <w:t xml:space="preserve">            </w:t>
      </w:r>
      <w:r w:rsidR="00A951A3" w:rsidRPr="004221ED">
        <w:rPr>
          <w:rFonts w:ascii="Times New Roman" w:hAnsi="Times New Roman"/>
          <w:b/>
          <w:sz w:val="28"/>
        </w:rPr>
        <w:t xml:space="preserve">            </w:t>
      </w:r>
      <w:r w:rsidR="00C427F7" w:rsidRPr="004221ED">
        <w:rPr>
          <w:rFonts w:ascii="Times New Roman" w:hAnsi="Times New Roman"/>
          <w:b/>
          <w:sz w:val="28"/>
        </w:rPr>
        <w:tab/>
      </w:r>
      <w:r w:rsidR="00F90F5C" w:rsidRPr="004221ED">
        <w:rPr>
          <w:rFonts w:ascii="Times New Roman" w:hAnsi="Times New Roman"/>
          <w:b/>
          <w:sz w:val="28"/>
        </w:rPr>
        <w:tab/>
      </w:r>
      <w:r w:rsidR="00E63FEE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    </w:t>
      </w:r>
      <w:r w:rsidR="00D10E31" w:rsidRPr="004221ED">
        <w:rPr>
          <w:rFonts w:ascii="Times New Roman" w:hAnsi="Times New Roman"/>
          <w:b/>
          <w:sz w:val="28"/>
        </w:rPr>
        <w:t>№</w:t>
      </w:r>
      <w:r w:rsidR="000336A0" w:rsidRPr="004221E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91</w:t>
      </w:r>
    </w:p>
    <w:p w:rsidR="0069245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0096C" w:rsidRPr="004221ED" w:rsidRDefault="0030096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0096C" w:rsidRDefault="0030096C" w:rsidP="00CE0D22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30096C" w:rsidRDefault="0030096C" w:rsidP="0030096C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</w:t>
      </w:r>
      <w:r w:rsidRPr="00CE0D22">
        <w:rPr>
          <w:rFonts w:ascii="Times New Roman" w:hAnsi="Times New Roman"/>
          <w:b/>
          <w:sz w:val="28"/>
          <w:szCs w:val="28"/>
        </w:rPr>
        <w:t>Устав</w:t>
      </w:r>
    </w:p>
    <w:p w:rsidR="0030096C" w:rsidRDefault="0030096C" w:rsidP="0030096C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Андреевского </w:t>
      </w:r>
      <w:r w:rsidRPr="00CE0D22">
        <w:rPr>
          <w:rFonts w:ascii="Times New Roman" w:hAnsi="Times New Roman"/>
          <w:b/>
          <w:sz w:val="28"/>
          <w:szCs w:val="28"/>
        </w:rPr>
        <w:t xml:space="preserve"> сель</w:t>
      </w:r>
      <w:r>
        <w:rPr>
          <w:rFonts w:ascii="Times New Roman" w:hAnsi="Times New Roman"/>
          <w:b/>
          <w:sz w:val="28"/>
          <w:szCs w:val="28"/>
        </w:rPr>
        <w:t>ского</w:t>
      </w:r>
      <w:r w:rsidRPr="00F704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30096C" w:rsidRDefault="0030096C" w:rsidP="0030096C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F704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  <w:r w:rsidRPr="00F704A8">
        <w:rPr>
          <w:rFonts w:ascii="Times New Roman" w:hAnsi="Times New Roman"/>
          <w:b/>
          <w:sz w:val="28"/>
          <w:szCs w:val="28"/>
        </w:rPr>
        <w:t xml:space="preserve"> </w:t>
      </w:r>
      <w:r w:rsidRPr="00CE0D22">
        <w:rPr>
          <w:rFonts w:ascii="Times New Roman" w:hAnsi="Times New Roman"/>
          <w:b/>
          <w:sz w:val="28"/>
          <w:szCs w:val="28"/>
        </w:rPr>
        <w:t>«Чернянский район»</w:t>
      </w:r>
    </w:p>
    <w:p w:rsidR="00F90F5C" w:rsidRPr="000F2D6D" w:rsidRDefault="0030096C" w:rsidP="0030096C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F05CEC" w:rsidRPr="000F2D6D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116519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7D7486" w:rsidRPr="000F2D6D" w:rsidRDefault="007D7486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>целях пр</w:t>
      </w:r>
      <w:r w:rsidR="000F0634">
        <w:rPr>
          <w:rFonts w:ascii="Times New Roman" w:hAnsi="Times New Roman"/>
          <w:sz w:val="28"/>
          <w:szCs w:val="28"/>
        </w:rPr>
        <w:t>иведения норм Устава Андреевского</w:t>
      </w:r>
      <w:r w:rsidR="006B3C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916BB4">
        <w:rPr>
          <w:rFonts w:ascii="Times New Roman" w:hAnsi="Times New Roman"/>
          <w:sz w:val="28"/>
          <w:szCs w:val="28"/>
        </w:rPr>
        <w:t>Андреевского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 w:rsidR="000F0634">
        <w:rPr>
          <w:rFonts w:ascii="Times New Roman" w:hAnsi="Times New Roman"/>
          <w:sz w:val="28"/>
          <w:szCs w:val="28"/>
        </w:rPr>
        <w:t xml:space="preserve"> Андреевского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 w:rsidR="000F0634">
        <w:rPr>
          <w:rFonts w:ascii="Times New Roman" w:hAnsi="Times New Roman"/>
          <w:sz w:val="28"/>
          <w:szCs w:val="28"/>
        </w:rPr>
        <w:t>Андреевского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 w:rsidR="000605A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 w:rsidR="0004208A">
        <w:rPr>
          <w:rFonts w:ascii="Times New Roman" w:hAnsi="Times New Roman"/>
          <w:sz w:val="28"/>
          <w:szCs w:val="28"/>
        </w:rPr>
        <w:t>решений от 30.05.2011 года №23</w:t>
      </w:r>
      <w:r>
        <w:rPr>
          <w:rFonts w:ascii="Times New Roman" w:hAnsi="Times New Roman"/>
          <w:sz w:val="28"/>
          <w:szCs w:val="28"/>
        </w:rPr>
        <w:t>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 w:rsidR="0004208A">
        <w:rPr>
          <w:rFonts w:ascii="Times New Roman" w:hAnsi="Times New Roman"/>
          <w:sz w:val="28"/>
          <w:szCs w:val="28"/>
        </w:rPr>
        <w:t>31</w:t>
      </w:r>
      <w:r w:rsidR="00574C09">
        <w:rPr>
          <w:rFonts w:ascii="Times New Roman" w:hAnsi="Times New Roman"/>
          <w:sz w:val="28"/>
          <w:szCs w:val="28"/>
        </w:rPr>
        <w:t>, от 28.10.2013 года №10, от 15.12.2014 года №76</w:t>
      </w:r>
      <w:r w:rsidR="001F27C8">
        <w:rPr>
          <w:rFonts w:ascii="Times New Roman" w:hAnsi="Times New Roman"/>
          <w:sz w:val="28"/>
          <w:szCs w:val="28"/>
        </w:rPr>
        <w:t>, от 27.04.2016 №</w:t>
      </w:r>
      <w:r w:rsidR="00574C09">
        <w:rPr>
          <w:rFonts w:ascii="Times New Roman" w:hAnsi="Times New Roman"/>
          <w:sz w:val="28"/>
          <w:szCs w:val="28"/>
        </w:rPr>
        <w:t>150</w:t>
      </w:r>
      <w:r w:rsidR="00F90F5C">
        <w:rPr>
          <w:rFonts w:ascii="Times New Roman" w:hAnsi="Times New Roman"/>
          <w:sz w:val="28"/>
          <w:szCs w:val="28"/>
        </w:rPr>
        <w:t>, 26.09.2017 года №188</w:t>
      </w:r>
      <w:r w:rsidR="0064123E">
        <w:rPr>
          <w:rFonts w:ascii="Times New Roman" w:hAnsi="Times New Roman"/>
          <w:sz w:val="28"/>
          <w:szCs w:val="28"/>
        </w:rPr>
        <w:t>, от 20.07.2018 года №224</w:t>
      </w:r>
      <w:r w:rsidR="00E63FEE">
        <w:rPr>
          <w:rFonts w:ascii="Times New Roman" w:hAnsi="Times New Roman"/>
          <w:sz w:val="28"/>
          <w:szCs w:val="28"/>
        </w:rPr>
        <w:t>, от 11.02.2019 года №23</w:t>
      </w:r>
      <w:r w:rsidR="0030096C">
        <w:rPr>
          <w:rFonts w:ascii="Times New Roman" w:hAnsi="Times New Roman"/>
          <w:sz w:val="28"/>
          <w:szCs w:val="28"/>
        </w:rPr>
        <w:t>, от 01.09.2020 г</w:t>
      </w:r>
      <w:r w:rsidR="00030D15">
        <w:rPr>
          <w:rFonts w:ascii="Times New Roman" w:hAnsi="Times New Roman"/>
          <w:sz w:val="28"/>
          <w:szCs w:val="28"/>
        </w:rPr>
        <w:t>ода</w:t>
      </w:r>
      <w:r w:rsidR="0030096C">
        <w:rPr>
          <w:rFonts w:ascii="Times New Roman" w:hAnsi="Times New Roman"/>
          <w:sz w:val="28"/>
          <w:szCs w:val="28"/>
        </w:rPr>
        <w:t xml:space="preserve"> №72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2C3EAF" w:rsidRPr="00ED15AD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статье 5</w:t>
      </w:r>
      <w:r w:rsidRPr="00ED15AD">
        <w:rPr>
          <w:rFonts w:ascii="Times New Roman" w:hAnsi="Times New Roman"/>
          <w:sz w:val="28"/>
          <w:szCs w:val="28"/>
        </w:rPr>
        <w:t xml:space="preserve"> Устава:</w:t>
      </w:r>
    </w:p>
    <w:p w:rsidR="002C3EAF" w:rsidRPr="00ED15AD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5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часть 1 дополнить пунктом 5</w:t>
      </w:r>
      <w:r w:rsidRPr="00ED15AD">
        <w:rPr>
          <w:rFonts w:ascii="Times New Roman" w:hAnsi="Times New Roman"/>
          <w:sz w:val="28"/>
          <w:szCs w:val="28"/>
        </w:rPr>
        <w:t>.1 следующего содержания:</w:t>
      </w:r>
    </w:p>
    <w:p w:rsidR="002C3EAF" w:rsidRPr="0006375D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Pr="00ED15AD">
        <w:rPr>
          <w:rFonts w:ascii="Times New Roman" w:hAnsi="Times New Roman"/>
          <w:sz w:val="28"/>
          <w:szCs w:val="28"/>
        </w:rPr>
        <w:t xml:space="preserve">.1) </w:t>
      </w:r>
      <w:r>
        <w:rPr>
          <w:rFonts w:ascii="Times New Roman" w:hAnsi="Times New Roman"/>
          <w:sz w:val="28"/>
          <w:szCs w:val="28"/>
        </w:rPr>
        <w:t>инициативные проекты;».</w:t>
      </w:r>
    </w:p>
    <w:p w:rsidR="00022E44" w:rsidRPr="00022E44" w:rsidRDefault="00022E44" w:rsidP="00022E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022E44">
        <w:rPr>
          <w:rFonts w:ascii="Times New Roman" w:hAnsi="Times New Roman"/>
          <w:sz w:val="28"/>
          <w:szCs w:val="28"/>
        </w:rPr>
        <w:t xml:space="preserve"> В статье 8 Устава:</w:t>
      </w:r>
    </w:p>
    <w:p w:rsidR="00022E44" w:rsidRPr="00022E44" w:rsidRDefault="00022E44" w:rsidP="00022E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2E44">
        <w:rPr>
          <w:rFonts w:ascii="Times New Roman" w:hAnsi="Times New Roman"/>
          <w:sz w:val="28"/>
          <w:szCs w:val="28"/>
        </w:rPr>
        <w:t>- часть 2 дополнить пунктом 19 следующего содержания:</w:t>
      </w:r>
    </w:p>
    <w:p w:rsidR="00022E44" w:rsidRDefault="00022E44" w:rsidP="00022E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2E44">
        <w:rPr>
          <w:rFonts w:ascii="Times New Roman" w:hAnsi="Times New Roman"/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</w:t>
      </w:r>
      <w:r w:rsidR="001A0DC7">
        <w:rPr>
          <w:rFonts w:ascii="Times New Roman" w:hAnsi="Times New Roman"/>
          <w:sz w:val="28"/>
          <w:szCs w:val="28"/>
        </w:rPr>
        <w:t xml:space="preserve"> иного токсического опьянения.».</w:t>
      </w:r>
    </w:p>
    <w:p w:rsidR="002C3EAF" w:rsidRPr="0092601E" w:rsidRDefault="00022E44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="002C3EAF" w:rsidRPr="0092601E">
        <w:rPr>
          <w:rFonts w:ascii="Times New Roman" w:hAnsi="Times New Roman"/>
          <w:sz w:val="28"/>
          <w:szCs w:val="28"/>
        </w:rPr>
        <w:t>Дополнить Устав статьей 4</w:t>
      </w:r>
      <w:r w:rsidR="002C3EAF">
        <w:rPr>
          <w:rFonts w:ascii="Times New Roman" w:hAnsi="Times New Roman"/>
          <w:sz w:val="28"/>
          <w:szCs w:val="28"/>
        </w:rPr>
        <w:t>6.1</w:t>
      </w:r>
      <w:r w:rsidR="002C3EAF" w:rsidRPr="0092601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C3EAF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601E">
        <w:rPr>
          <w:rFonts w:ascii="Times New Roman" w:hAnsi="Times New Roman"/>
          <w:sz w:val="28"/>
          <w:szCs w:val="28"/>
        </w:rPr>
        <w:t>«Статья 4</w:t>
      </w:r>
      <w:r>
        <w:rPr>
          <w:rFonts w:ascii="Times New Roman" w:hAnsi="Times New Roman"/>
          <w:sz w:val="28"/>
          <w:szCs w:val="28"/>
        </w:rPr>
        <w:t>6.1</w:t>
      </w:r>
    </w:p>
    <w:p w:rsidR="002C3EAF" w:rsidRPr="00FD1962" w:rsidRDefault="002C3EAF" w:rsidP="002C3E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1962">
        <w:rPr>
          <w:rFonts w:ascii="Times New Roman" w:eastAsia="Calibri" w:hAnsi="Times New Roman"/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 сельского поселения, в администрацию сельского поселения может быть внесен инициативный проект. </w:t>
      </w:r>
    </w:p>
    <w:p w:rsidR="002C3EAF" w:rsidRPr="00FD1962" w:rsidRDefault="002C3EAF" w:rsidP="002C3E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1962">
        <w:rPr>
          <w:rFonts w:ascii="Times New Roman" w:eastAsia="Calibri" w:hAnsi="Times New Roman"/>
          <w:sz w:val="28"/>
          <w:szCs w:val="28"/>
          <w:lang w:eastAsia="en-US"/>
        </w:rPr>
        <w:t>2. Инициативный проект подлежит обязательному рассмотрению администрацией сельского поселения в течение 30 дней со дня его внесения.</w:t>
      </w:r>
    </w:p>
    <w:p w:rsidR="002C3EAF" w:rsidRPr="00FD1962" w:rsidRDefault="002C3EAF" w:rsidP="002C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1962">
        <w:rPr>
          <w:rFonts w:ascii="Times New Roman" w:eastAsia="Calibri" w:hAnsi="Times New Roman"/>
          <w:sz w:val="28"/>
          <w:szCs w:val="28"/>
          <w:lang w:eastAsia="en-US"/>
        </w:rPr>
        <w:t>3. В случае, если в администрацию сельского поселения внесено несколько инициативных проектов, в том числе с описанием аналогичных по содержанию приоритетных проблем, администрация сельского поселения организует проведение конкурсного отбора и информирует об этом инициаторов проекта.</w:t>
      </w:r>
    </w:p>
    <w:p w:rsidR="002C3EAF" w:rsidRDefault="002C3EAF" w:rsidP="002C3E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1962">
        <w:rPr>
          <w:rFonts w:ascii="Times New Roman" w:eastAsia="Calibri" w:hAnsi="Times New Roman"/>
          <w:sz w:val="28"/>
          <w:szCs w:val="28"/>
          <w:lang w:eastAsia="en-US"/>
        </w:rPr>
        <w:t>4. Порядок выдвижения, внесения, обсуждения, рассмотрения инициативных проектов, а также проведения их конкурсного отбора устанавливается решением земского собрания сельского поселения.</w:t>
      </w:r>
    </w:p>
    <w:p w:rsidR="002C3EAF" w:rsidRDefault="002C3EAF" w:rsidP="002C3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B5F67">
        <w:rPr>
          <w:rFonts w:ascii="Times New Roman" w:hAnsi="Times New Roman"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3B5F67">
        <w:rPr>
          <w:rFonts w:ascii="Times New Roman" w:hAnsi="Times New Roman"/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3B5F67">
        <w:rPr>
          <w:rFonts w:ascii="Times New Roman" w:hAnsi="Times New Roman"/>
          <w:sz w:val="28"/>
          <w:szCs w:val="28"/>
        </w:rPr>
        <w:t xml:space="preserve">. </w:t>
      </w:r>
    </w:p>
    <w:p w:rsidR="002C3EAF" w:rsidRPr="00FD1962" w:rsidRDefault="002C3EAF" w:rsidP="002C3E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D1962">
        <w:rPr>
          <w:rFonts w:ascii="Times New Roman" w:eastAsia="Calibri" w:hAnsi="Times New Roman"/>
          <w:sz w:val="28"/>
          <w:szCs w:val="28"/>
          <w:lang w:eastAsia="en-US"/>
        </w:rPr>
        <w:t>. Инициаторы проекта, другие граждане, проживающие на территории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2C3EAF" w:rsidRDefault="00022E44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2C3EAF">
        <w:rPr>
          <w:rFonts w:ascii="Times New Roman" w:hAnsi="Times New Roman"/>
          <w:sz w:val="28"/>
          <w:szCs w:val="28"/>
        </w:rPr>
        <w:t>. В статье 47</w:t>
      </w:r>
      <w:r w:rsidR="002C3EAF" w:rsidRPr="00ED15AD">
        <w:rPr>
          <w:rFonts w:ascii="Times New Roman" w:hAnsi="Times New Roman"/>
          <w:sz w:val="28"/>
          <w:szCs w:val="28"/>
        </w:rPr>
        <w:t xml:space="preserve"> Устава:</w:t>
      </w:r>
    </w:p>
    <w:p w:rsidR="002C3EAF" w:rsidRPr="00BA1C01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C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часть 5 </w:t>
      </w:r>
      <w:r w:rsidRPr="00BA1C01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пунктом</w:t>
      </w:r>
      <w:r w:rsidRPr="00BA1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BA1C0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C3EAF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«7) </w:t>
      </w:r>
      <w:r w:rsidRPr="00735024">
        <w:rPr>
          <w:rFonts w:ascii="Times New Roman" w:hAnsi="Times New Roman"/>
          <w:sz w:val="28"/>
          <w:szCs w:val="28"/>
        </w:rPr>
        <w:t>обсуждение инициативного проекта и принятие решения по вопросу о его одобрении</w:t>
      </w:r>
      <w:r>
        <w:rPr>
          <w:rFonts w:ascii="Times New Roman" w:hAnsi="Times New Roman"/>
          <w:sz w:val="28"/>
          <w:szCs w:val="28"/>
        </w:rPr>
        <w:t>.»;</w:t>
      </w:r>
    </w:p>
    <w:p w:rsidR="002C3EAF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дополнить </w:t>
      </w:r>
      <w:r w:rsidRPr="00ED15AD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ью</w:t>
      </w:r>
      <w:r w:rsidRPr="00ED15AD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.1. </w:t>
      </w:r>
      <w:r w:rsidRPr="00ED15AD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 содержания</w:t>
      </w:r>
      <w:r w:rsidRPr="00ED15AD">
        <w:rPr>
          <w:rFonts w:ascii="Times New Roman" w:hAnsi="Times New Roman"/>
          <w:sz w:val="28"/>
          <w:szCs w:val="28"/>
        </w:rPr>
        <w:t>:</w:t>
      </w:r>
    </w:p>
    <w:p w:rsidR="002C3EAF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«6.1. </w:t>
      </w:r>
      <w:r w:rsidRPr="00163085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rFonts w:ascii="Times New Roman" w:hAnsi="Times New Roman"/>
          <w:sz w:val="28"/>
          <w:szCs w:val="28"/>
        </w:rPr>
        <w:t>».</w:t>
      </w:r>
    </w:p>
    <w:p w:rsidR="002C3EAF" w:rsidRDefault="00022E44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2C3EAF">
        <w:rPr>
          <w:rFonts w:ascii="Times New Roman" w:hAnsi="Times New Roman"/>
          <w:sz w:val="28"/>
          <w:szCs w:val="28"/>
        </w:rPr>
        <w:t>. В статье 47.1 Устава:</w:t>
      </w:r>
    </w:p>
    <w:p w:rsidR="002C3EAF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4 дополнить пунктом 4.1 следующего содержания:</w:t>
      </w:r>
    </w:p>
    <w:p w:rsidR="002C3EAF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«4.1)</w:t>
      </w:r>
      <w:r w:rsidRPr="00163085">
        <w:rPr>
          <w:rFonts w:ascii="Times New Roman" w:hAnsi="Times New Roman"/>
          <w:sz w:val="28"/>
          <w:szCs w:val="28"/>
        </w:rPr>
        <w:t xml:space="preserve">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Fonts w:ascii="Times New Roman" w:hAnsi="Times New Roman"/>
          <w:sz w:val="28"/>
          <w:szCs w:val="28"/>
        </w:rPr>
        <w:t>».</w:t>
      </w:r>
    </w:p>
    <w:p w:rsidR="002C3EAF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22E4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В статье 48 Устава: </w:t>
      </w:r>
    </w:p>
    <w:p w:rsidR="002C3EAF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часть 1 после слов «</w:t>
      </w:r>
      <w:r w:rsidRPr="00163085">
        <w:rPr>
          <w:rFonts w:ascii="Times New Roman" w:hAnsi="Times New Roman"/>
          <w:sz w:val="28"/>
          <w:szCs w:val="28"/>
        </w:rPr>
        <w:t>и должностн</w:t>
      </w:r>
      <w:r>
        <w:rPr>
          <w:rFonts w:ascii="Times New Roman" w:hAnsi="Times New Roman"/>
          <w:sz w:val="28"/>
          <w:szCs w:val="28"/>
        </w:rPr>
        <w:t>ых лиц местного самоуправления,» дополнить словами «</w:t>
      </w:r>
      <w:r w:rsidRPr="00163085">
        <w:rPr>
          <w:rFonts w:ascii="Times New Roman" w:hAnsi="Times New Roman"/>
          <w:sz w:val="28"/>
          <w:szCs w:val="28"/>
        </w:rPr>
        <w:t>обсуждения вопросов внесения инициативных проектов и их расс</w:t>
      </w:r>
      <w:r>
        <w:rPr>
          <w:rFonts w:ascii="Times New Roman" w:hAnsi="Times New Roman"/>
          <w:sz w:val="28"/>
          <w:szCs w:val="28"/>
        </w:rPr>
        <w:t>мотрения,»</w:t>
      </w:r>
      <w:r w:rsidRPr="00163085">
        <w:rPr>
          <w:rFonts w:ascii="Times New Roman" w:hAnsi="Times New Roman"/>
          <w:sz w:val="28"/>
          <w:szCs w:val="28"/>
        </w:rPr>
        <w:t>;</w:t>
      </w:r>
    </w:p>
    <w:p w:rsidR="002C3EAF" w:rsidRPr="00163085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3085">
        <w:rPr>
          <w:rFonts w:ascii="Times New Roman" w:hAnsi="Times New Roman"/>
          <w:sz w:val="28"/>
          <w:szCs w:val="28"/>
        </w:rPr>
        <w:t xml:space="preserve"> часть 2 дополнить абзацем </w:t>
      </w:r>
      <w:r>
        <w:rPr>
          <w:rFonts w:ascii="Times New Roman" w:hAnsi="Times New Roman"/>
          <w:sz w:val="28"/>
          <w:szCs w:val="28"/>
        </w:rPr>
        <w:t>вторым</w:t>
      </w:r>
      <w:r w:rsidRPr="0016308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C3EAF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63085">
        <w:rPr>
          <w:rFonts w:ascii="Times New Roman" w:hAnsi="Times New Roman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63085">
        <w:rPr>
          <w:rFonts w:ascii="Times New Roman" w:hAnsi="Times New Roman"/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>
        <w:rPr>
          <w:rFonts w:ascii="Times New Roman" w:hAnsi="Times New Roman"/>
          <w:sz w:val="28"/>
          <w:szCs w:val="28"/>
        </w:rPr>
        <w:t>решением земского собрания сельского поселения.».</w:t>
      </w:r>
    </w:p>
    <w:p w:rsidR="002C3EAF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22E4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В статье 49 Устава:</w:t>
      </w:r>
    </w:p>
    <w:p w:rsidR="002C3EAF" w:rsidRDefault="002C3EAF" w:rsidP="002C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достигшие шестнадцатилетнего возраста.»;</w:t>
      </w:r>
    </w:p>
    <w:p w:rsidR="002C3EAF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3 изложить в следующей редакции:</w:t>
      </w:r>
    </w:p>
    <w:p w:rsidR="002C3EAF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Опрос граждан назначается решением земского собрания сельского поселения, которое подлежит обнародованию не менее чем за 10 дней до его проведения. </w:t>
      </w:r>
      <w:r w:rsidRPr="00ED5E58">
        <w:rPr>
          <w:rFonts w:ascii="Times New Roman" w:hAnsi="Times New Roman"/>
          <w:sz w:val="28"/>
          <w:szCs w:val="28"/>
        </w:rPr>
        <w:t xml:space="preserve">Для проведения опроса граждан может использоваться официальный сайт </w:t>
      </w:r>
      <w:r>
        <w:rPr>
          <w:rFonts w:ascii="Times New Roman" w:hAnsi="Times New Roman"/>
          <w:sz w:val="28"/>
          <w:szCs w:val="28"/>
        </w:rPr>
        <w:t>органов местного самоуправления сельского поселения (andreevskoe31.</w:t>
      </w:r>
      <w:r w:rsidRPr="009E3E39">
        <w:rPr>
          <w:rFonts w:ascii="Times New Roman" w:hAnsi="Times New Roman"/>
          <w:sz w:val="28"/>
          <w:szCs w:val="28"/>
        </w:rPr>
        <w:t>ru</w:t>
      </w:r>
      <w:r>
        <w:rPr>
          <w:rFonts w:ascii="Times New Roman" w:hAnsi="Times New Roman"/>
          <w:sz w:val="28"/>
          <w:szCs w:val="28"/>
        </w:rPr>
        <w:t>) (далее – официальный сайт сельского поселения). Решение земского собрания сельского поселения о назначении опроса граждан должно предусматривать:</w:t>
      </w:r>
    </w:p>
    <w:p w:rsidR="002C3EAF" w:rsidRDefault="002C3EAF" w:rsidP="002C3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:rsidR="002C3EAF" w:rsidRDefault="002C3EAF" w:rsidP="002C3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2C3EAF" w:rsidRDefault="002C3EAF" w:rsidP="002C3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методика проведения опроса;</w:t>
      </w:r>
    </w:p>
    <w:p w:rsidR="002C3EAF" w:rsidRDefault="002C3EAF" w:rsidP="002C3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форма опросного листа;</w:t>
      </w:r>
    </w:p>
    <w:p w:rsidR="002C3EAF" w:rsidRDefault="002C3EAF" w:rsidP="002C3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минимальная численность жителей сельского поселения, участвующих в опросе;</w:t>
      </w:r>
    </w:p>
    <w:p w:rsidR="002C3EAF" w:rsidRDefault="002C3EAF" w:rsidP="002C3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сельского поселения.»;</w:t>
      </w:r>
    </w:p>
    <w:p w:rsidR="002C3EAF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первый часть 4 после слов «земского собрания сельского поселения» дополнить словами «или жителей сельского поселения».</w:t>
      </w:r>
    </w:p>
    <w:p w:rsidR="002C3EAF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22E4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В статье 54 Устава:</w:t>
      </w:r>
    </w:p>
    <w:p w:rsidR="002C3EAF" w:rsidRDefault="002C3EAF" w:rsidP="002C3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предложении втором абзаца первого части 2 </w:t>
      </w:r>
      <w:r w:rsidRPr="00C132E3">
        <w:rPr>
          <w:rFonts w:ascii="Times New Roman" w:hAnsi="Times New Roman"/>
          <w:sz w:val="28"/>
          <w:szCs w:val="28"/>
        </w:rPr>
        <w:t xml:space="preserve">слово </w:t>
      </w:r>
      <w:r>
        <w:rPr>
          <w:rFonts w:ascii="Times New Roman" w:hAnsi="Times New Roman"/>
          <w:sz w:val="28"/>
          <w:szCs w:val="28"/>
        </w:rPr>
        <w:t>«</w:t>
      </w:r>
      <w:r w:rsidRPr="00C132E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>» исключить, дополнить словами «</w:t>
      </w:r>
      <w:r w:rsidRPr="00C132E3">
        <w:rPr>
          <w:rFonts w:ascii="Times New Roman" w:hAnsi="Times New Roman"/>
          <w:sz w:val="28"/>
          <w:szCs w:val="28"/>
        </w:rPr>
        <w:t>уведомления о включении сведений о</w:t>
      </w:r>
      <w:r>
        <w:rPr>
          <w:rFonts w:ascii="Times New Roman" w:hAnsi="Times New Roman"/>
          <w:sz w:val="28"/>
          <w:szCs w:val="28"/>
        </w:rPr>
        <w:t xml:space="preserve"> решении </w:t>
      </w:r>
      <w:r w:rsidRPr="00C132E3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дополнений </w:t>
      </w:r>
      <w:r w:rsidRPr="00C132E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настоящий У</w:t>
      </w:r>
      <w:r w:rsidRPr="00C132E3">
        <w:rPr>
          <w:rFonts w:ascii="Times New Roman" w:hAnsi="Times New Roman"/>
          <w:sz w:val="28"/>
          <w:szCs w:val="28"/>
        </w:rPr>
        <w:t>став в государственный реестр уставов муниципальных образований</w:t>
      </w:r>
      <w:r>
        <w:rPr>
          <w:rFonts w:ascii="Times New Roman" w:hAnsi="Times New Roman"/>
          <w:sz w:val="28"/>
          <w:szCs w:val="28"/>
        </w:rPr>
        <w:t>.».</w:t>
      </w:r>
    </w:p>
    <w:p w:rsidR="0064123E" w:rsidRPr="0064123E" w:rsidRDefault="0064123E" w:rsidP="0034151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64123E">
        <w:rPr>
          <w:rFonts w:ascii="Times New Roman" w:hAnsi="Times New Roman"/>
          <w:sz w:val="28"/>
          <w:szCs w:val="28"/>
        </w:rPr>
        <w:t xml:space="preserve">2. Поручить главе </w:t>
      </w:r>
      <w:r w:rsidR="008A575F">
        <w:rPr>
          <w:rFonts w:ascii="Times New Roman" w:hAnsi="Times New Roman"/>
          <w:sz w:val="28"/>
          <w:szCs w:val="28"/>
        </w:rPr>
        <w:t>Андреевского</w:t>
      </w:r>
      <w:r w:rsidRPr="0064123E">
        <w:rPr>
          <w:rFonts w:ascii="Times New Roman" w:hAnsi="Times New Roman"/>
          <w:sz w:val="28"/>
          <w:szCs w:val="28"/>
        </w:rPr>
        <w:t xml:space="preserve">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F90F5C" w:rsidRDefault="0064123E" w:rsidP="0064123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64123E">
        <w:rPr>
          <w:rFonts w:ascii="Times New Roman" w:hAnsi="Times New Roman"/>
          <w:sz w:val="28"/>
          <w:szCs w:val="28"/>
        </w:rPr>
        <w:lastRenderedPageBreak/>
        <w:t>3. Обнародовать настоящее решение после его государственной регистрации.</w:t>
      </w:r>
    </w:p>
    <w:p w:rsidR="0064123E" w:rsidRDefault="0064123E" w:rsidP="0064123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1383" w:rsidRDefault="002B1383" w:rsidP="002B138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4AFD" w:rsidRDefault="00064AFD" w:rsidP="002B138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574C09">
        <w:rPr>
          <w:rFonts w:ascii="Times New Roman" w:hAnsi="Times New Roman"/>
          <w:b/>
          <w:sz w:val="28"/>
          <w:szCs w:val="28"/>
        </w:rPr>
        <w:t>Андреевского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</w:t>
      </w:r>
      <w:r w:rsidR="00814589">
        <w:rPr>
          <w:rFonts w:ascii="Times New Roman" w:hAnsi="Times New Roman"/>
          <w:b/>
          <w:sz w:val="28"/>
          <w:szCs w:val="28"/>
        </w:rPr>
        <w:tab/>
        <w:t xml:space="preserve">   Е</w:t>
      </w:r>
      <w:r w:rsidR="00E43EF6">
        <w:rPr>
          <w:rFonts w:ascii="Times New Roman" w:hAnsi="Times New Roman"/>
          <w:b/>
          <w:sz w:val="28"/>
          <w:szCs w:val="28"/>
        </w:rPr>
        <w:t>.</w:t>
      </w:r>
      <w:r w:rsidR="00814589">
        <w:rPr>
          <w:rFonts w:ascii="Times New Roman" w:hAnsi="Times New Roman"/>
          <w:b/>
          <w:sz w:val="28"/>
          <w:szCs w:val="28"/>
        </w:rPr>
        <w:t>А</w:t>
      </w:r>
      <w:r w:rsidR="00F27243">
        <w:rPr>
          <w:rFonts w:ascii="Times New Roman" w:hAnsi="Times New Roman"/>
          <w:b/>
          <w:sz w:val="28"/>
          <w:szCs w:val="28"/>
        </w:rPr>
        <w:t>.</w:t>
      </w:r>
      <w:r w:rsidR="005B1028">
        <w:rPr>
          <w:rFonts w:ascii="Times New Roman" w:hAnsi="Times New Roman"/>
          <w:b/>
          <w:sz w:val="28"/>
          <w:szCs w:val="28"/>
        </w:rPr>
        <w:t xml:space="preserve"> </w:t>
      </w:r>
      <w:r w:rsidR="00814589">
        <w:rPr>
          <w:rFonts w:ascii="Times New Roman" w:hAnsi="Times New Roman"/>
          <w:b/>
          <w:sz w:val="28"/>
          <w:szCs w:val="28"/>
        </w:rPr>
        <w:t>Косинова</w:t>
      </w:r>
    </w:p>
    <w:sectPr w:rsidR="0069245D" w:rsidRPr="00B52B2E" w:rsidSect="00203B07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FA3" w:rsidRDefault="00C63FA3">
      <w:r>
        <w:separator/>
      </w:r>
    </w:p>
  </w:endnote>
  <w:endnote w:type="continuationSeparator" w:id="1">
    <w:p w:rsidR="00C63FA3" w:rsidRDefault="00C6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7F" w:rsidRDefault="00BB75CE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71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717F" w:rsidRDefault="0007717F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7F" w:rsidRDefault="00BB75CE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71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35E4">
      <w:rPr>
        <w:rStyle w:val="a4"/>
        <w:noProof/>
      </w:rPr>
      <w:t>4</w:t>
    </w:r>
    <w:r>
      <w:rPr>
        <w:rStyle w:val="a4"/>
      </w:rPr>
      <w:fldChar w:fldCharType="end"/>
    </w:r>
  </w:p>
  <w:p w:rsidR="0007717F" w:rsidRDefault="0007717F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FA3" w:rsidRDefault="00C63FA3">
      <w:r>
        <w:separator/>
      </w:r>
    </w:p>
  </w:footnote>
  <w:footnote w:type="continuationSeparator" w:id="1">
    <w:p w:rsidR="00C63FA3" w:rsidRDefault="00C63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0D22"/>
    <w:rsid w:val="00006250"/>
    <w:rsid w:val="00007270"/>
    <w:rsid w:val="00022E44"/>
    <w:rsid w:val="0002757E"/>
    <w:rsid w:val="00030D15"/>
    <w:rsid w:val="000336A0"/>
    <w:rsid w:val="000346F4"/>
    <w:rsid w:val="0004143F"/>
    <w:rsid w:val="0004208A"/>
    <w:rsid w:val="00042C9F"/>
    <w:rsid w:val="000463DF"/>
    <w:rsid w:val="00050386"/>
    <w:rsid w:val="00054868"/>
    <w:rsid w:val="0005715A"/>
    <w:rsid w:val="0005763E"/>
    <w:rsid w:val="00057BE9"/>
    <w:rsid w:val="000605A7"/>
    <w:rsid w:val="00064AFD"/>
    <w:rsid w:val="00066037"/>
    <w:rsid w:val="0007717F"/>
    <w:rsid w:val="00082D85"/>
    <w:rsid w:val="00087083"/>
    <w:rsid w:val="000875C3"/>
    <w:rsid w:val="00090629"/>
    <w:rsid w:val="000A30A6"/>
    <w:rsid w:val="000A4D75"/>
    <w:rsid w:val="000A7B33"/>
    <w:rsid w:val="000D76B9"/>
    <w:rsid w:val="000E1545"/>
    <w:rsid w:val="000E3C10"/>
    <w:rsid w:val="000E5735"/>
    <w:rsid w:val="000E65CF"/>
    <w:rsid w:val="000F0634"/>
    <w:rsid w:val="000F2310"/>
    <w:rsid w:val="000F2D6D"/>
    <w:rsid w:val="000F4D5D"/>
    <w:rsid w:val="000F55CF"/>
    <w:rsid w:val="0010182F"/>
    <w:rsid w:val="00105E9D"/>
    <w:rsid w:val="001143F2"/>
    <w:rsid w:val="001159A0"/>
    <w:rsid w:val="00116519"/>
    <w:rsid w:val="0012270E"/>
    <w:rsid w:val="00126E81"/>
    <w:rsid w:val="00133970"/>
    <w:rsid w:val="001435E4"/>
    <w:rsid w:val="0014776E"/>
    <w:rsid w:val="00154A66"/>
    <w:rsid w:val="001550D6"/>
    <w:rsid w:val="00157C3A"/>
    <w:rsid w:val="00162CB2"/>
    <w:rsid w:val="00163FCC"/>
    <w:rsid w:val="00193569"/>
    <w:rsid w:val="00196427"/>
    <w:rsid w:val="001974B3"/>
    <w:rsid w:val="001A0DC7"/>
    <w:rsid w:val="001A1540"/>
    <w:rsid w:val="001B30B4"/>
    <w:rsid w:val="001B3BF5"/>
    <w:rsid w:val="001B44F7"/>
    <w:rsid w:val="001C5F38"/>
    <w:rsid w:val="001D2172"/>
    <w:rsid w:val="001D51CE"/>
    <w:rsid w:val="001E5B96"/>
    <w:rsid w:val="001F27C8"/>
    <w:rsid w:val="00203B07"/>
    <w:rsid w:val="002048F1"/>
    <w:rsid w:val="00210FA1"/>
    <w:rsid w:val="00234E9A"/>
    <w:rsid w:val="0024207D"/>
    <w:rsid w:val="00253F9C"/>
    <w:rsid w:val="00255DA0"/>
    <w:rsid w:val="00280476"/>
    <w:rsid w:val="00281399"/>
    <w:rsid w:val="002843D6"/>
    <w:rsid w:val="002908C9"/>
    <w:rsid w:val="002A5CEB"/>
    <w:rsid w:val="002A7049"/>
    <w:rsid w:val="002B1383"/>
    <w:rsid w:val="002B4509"/>
    <w:rsid w:val="002C1636"/>
    <w:rsid w:val="002C3EAF"/>
    <w:rsid w:val="002D1718"/>
    <w:rsid w:val="002E4D4E"/>
    <w:rsid w:val="002F699E"/>
    <w:rsid w:val="002F7376"/>
    <w:rsid w:val="0030096C"/>
    <w:rsid w:val="00311431"/>
    <w:rsid w:val="00317514"/>
    <w:rsid w:val="00335B34"/>
    <w:rsid w:val="003373AD"/>
    <w:rsid w:val="00340B07"/>
    <w:rsid w:val="00341519"/>
    <w:rsid w:val="00342E50"/>
    <w:rsid w:val="00353F27"/>
    <w:rsid w:val="003618CD"/>
    <w:rsid w:val="003622D5"/>
    <w:rsid w:val="00373BA5"/>
    <w:rsid w:val="003746F7"/>
    <w:rsid w:val="00376346"/>
    <w:rsid w:val="0038564E"/>
    <w:rsid w:val="00395998"/>
    <w:rsid w:val="00397BA5"/>
    <w:rsid w:val="003A0930"/>
    <w:rsid w:val="003A76A0"/>
    <w:rsid w:val="003B1963"/>
    <w:rsid w:val="003C137B"/>
    <w:rsid w:val="003C16F4"/>
    <w:rsid w:val="003C2C59"/>
    <w:rsid w:val="003E2612"/>
    <w:rsid w:val="003E3170"/>
    <w:rsid w:val="00400674"/>
    <w:rsid w:val="004044C1"/>
    <w:rsid w:val="004110E4"/>
    <w:rsid w:val="004132DB"/>
    <w:rsid w:val="004221ED"/>
    <w:rsid w:val="004238A7"/>
    <w:rsid w:val="0042560A"/>
    <w:rsid w:val="004329CD"/>
    <w:rsid w:val="004356DC"/>
    <w:rsid w:val="00437A94"/>
    <w:rsid w:val="00446BF1"/>
    <w:rsid w:val="004608F1"/>
    <w:rsid w:val="00461FB6"/>
    <w:rsid w:val="004631FC"/>
    <w:rsid w:val="004727A3"/>
    <w:rsid w:val="00480D9C"/>
    <w:rsid w:val="00480F4E"/>
    <w:rsid w:val="00493D7F"/>
    <w:rsid w:val="00497B57"/>
    <w:rsid w:val="004A1F9F"/>
    <w:rsid w:val="004A62DD"/>
    <w:rsid w:val="004B2BA4"/>
    <w:rsid w:val="004C0B4C"/>
    <w:rsid w:val="004C0EEE"/>
    <w:rsid w:val="004D3174"/>
    <w:rsid w:val="004D41CB"/>
    <w:rsid w:val="004D4F3B"/>
    <w:rsid w:val="004E13F2"/>
    <w:rsid w:val="004E4001"/>
    <w:rsid w:val="004E477C"/>
    <w:rsid w:val="004E58B7"/>
    <w:rsid w:val="004E7EA9"/>
    <w:rsid w:val="004F03C0"/>
    <w:rsid w:val="004F10B1"/>
    <w:rsid w:val="0051101D"/>
    <w:rsid w:val="0051103E"/>
    <w:rsid w:val="005209AE"/>
    <w:rsid w:val="005229D8"/>
    <w:rsid w:val="00540640"/>
    <w:rsid w:val="00543EE0"/>
    <w:rsid w:val="00544C62"/>
    <w:rsid w:val="005544B3"/>
    <w:rsid w:val="005546F7"/>
    <w:rsid w:val="00554A9D"/>
    <w:rsid w:val="00555287"/>
    <w:rsid w:val="005618E8"/>
    <w:rsid w:val="005635CE"/>
    <w:rsid w:val="0057099C"/>
    <w:rsid w:val="00571114"/>
    <w:rsid w:val="00574C09"/>
    <w:rsid w:val="0059345F"/>
    <w:rsid w:val="005B1028"/>
    <w:rsid w:val="005B365F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E5AB0"/>
    <w:rsid w:val="005F1A0F"/>
    <w:rsid w:val="005F4A49"/>
    <w:rsid w:val="00602935"/>
    <w:rsid w:val="006120D7"/>
    <w:rsid w:val="006136E3"/>
    <w:rsid w:val="006161FE"/>
    <w:rsid w:val="00630045"/>
    <w:rsid w:val="00636276"/>
    <w:rsid w:val="0064123E"/>
    <w:rsid w:val="00651CA2"/>
    <w:rsid w:val="006561F1"/>
    <w:rsid w:val="00673CDF"/>
    <w:rsid w:val="0067737D"/>
    <w:rsid w:val="00682AF0"/>
    <w:rsid w:val="006911DD"/>
    <w:rsid w:val="0069245D"/>
    <w:rsid w:val="0069575A"/>
    <w:rsid w:val="006B2B0A"/>
    <w:rsid w:val="006B3C1B"/>
    <w:rsid w:val="006C77E2"/>
    <w:rsid w:val="006D2125"/>
    <w:rsid w:val="006E407A"/>
    <w:rsid w:val="00706DBE"/>
    <w:rsid w:val="00707738"/>
    <w:rsid w:val="00707889"/>
    <w:rsid w:val="007148B4"/>
    <w:rsid w:val="00715AEF"/>
    <w:rsid w:val="00720679"/>
    <w:rsid w:val="0072252B"/>
    <w:rsid w:val="0072279F"/>
    <w:rsid w:val="007234D3"/>
    <w:rsid w:val="00726111"/>
    <w:rsid w:val="00737126"/>
    <w:rsid w:val="00745B3F"/>
    <w:rsid w:val="007469CD"/>
    <w:rsid w:val="0075049E"/>
    <w:rsid w:val="007559CF"/>
    <w:rsid w:val="00756FDA"/>
    <w:rsid w:val="00760287"/>
    <w:rsid w:val="00761AE8"/>
    <w:rsid w:val="007756CB"/>
    <w:rsid w:val="007768D5"/>
    <w:rsid w:val="007917ED"/>
    <w:rsid w:val="007A5321"/>
    <w:rsid w:val="007A584C"/>
    <w:rsid w:val="007B2464"/>
    <w:rsid w:val="007B4F9B"/>
    <w:rsid w:val="007B797F"/>
    <w:rsid w:val="007D079E"/>
    <w:rsid w:val="007D12F5"/>
    <w:rsid w:val="007D5627"/>
    <w:rsid w:val="007D7486"/>
    <w:rsid w:val="007F188F"/>
    <w:rsid w:val="007F2A7D"/>
    <w:rsid w:val="007F3D6C"/>
    <w:rsid w:val="00801A09"/>
    <w:rsid w:val="00802643"/>
    <w:rsid w:val="008109C8"/>
    <w:rsid w:val="008110A1"/>
    <w:rsid w:val="00813760"/>
    <w:rsid w:val="00814589"/>
    <w:rsid w:val="00860DF4"/>
    <w:rsid w:val="008627EB"/>
    <w:rsid w:val="00863EBF"/>
    <w:rsid w:val="00866659"/>
    <w:rsid w:val="00871353"/>
    <w:rsid w:val="00871A8C"/>
    <w:rsid w:val="00883050"/>
    <w:rsid w:val="00887FD5"/>
    <w:rsid w:val="00890D8D"/>
    <w:rsid w:val="00897D53"/>
    <w:rsid w:val="008A49FE"/>
    <w:rsid w:val="008A575F"/>
    <w:rsid w:val="008A63EC"/>
    <w:rsid w:val="008A64A9"/>
    <w:rsid w:val="008B1EAD"/>
    <w:rsid w:val="008C5D6A"/>
    <w:rsid w:val="008E25EB"/>
    <w:rsid w:val="008F3C4F"/>
    <w:rsid w:val="008F50F7"/>
    <w:rsid w:val="009013B5"/>
    <w:rsid w:val="00907E98"/>
    <w:rsid w:val="00915D0A"/>
    <w:rsid w:val="00916BB4"/>
    <w:rsid w:val="009235AF"/>
    <w:rsid w:val="009253A0"/>
    <w:rsid w:val="00925471"/>
    <w:rsid w:val="00925637"/>
    <w:rsid w:val="00931988"/>
    <w:rsid w:val="00934169"/>
    <w:rsid w:val="009346AD"/>
    <w:rsid w:val="00935272"/>
    <w:rsid w:val="00935DA3"/>
    <w:rsid w:val="00957827"/>
    <w:rsid w:val="00960271"/>
    <w:rsid w:val="00984D97"/>
    <w:rsid w:val="00994F6B"/>
    <w:rsid w:val="009957A8"/>
    <w:rsid w:val="009A1AE6"/>
    <w:rsid w:val="009B0D59"/>
    <w:rsid w:val="009B1A99"/>
    <w:rsid w:val="009C3B8C"/>
    <w:rsid w:val="009C58C8"/>
    <w:rsid w:val="009E2652"/>
    <w:rsid w:val="009F22ED"/>
    <w:rsid w:val="009F4B35"/>
    <w:rsid w:val="00A02E16"/>
    <w:rsid w:val="00A03EA0"/>
    <w:rsid w:val="00A044AD"/>
    <w:rsid w:val="00A13124"/>
    <w:rsid w:val="00A1592D"/>
    <w:rsid w:val="00A22DCF"/>
    <w:rsid w:val="00A3236A"/>
    <w:rsid w:val="00A37D5C"/>
    <w:rsid w:val="00A4398B"/>
    <w:rsid w:val="00A456E4"/>
    <w:rsid w:val="00A5139F"/>
    <w:rsid w:val="00A645E7"/>
    <w:rsid w:val="00A661A5"/>
    <w:rsid w:val="00A72C21"/>
    <w:rsid w:val="00A770DD"/>
    <w:rsid w:val="00A84B64"/>
    <w:rsid w:val="00A85695"/>
    <w:rsid w:val="00A86D2C"/>
    <w:rsid w:val="00A91391"/>
    <w:rsid w:val="00A9423F"/>
    <w:rsid w:val="00A9498C"/>
    <w:rsid w:val="00A951A3"/>
    <w:rsid w:val="00A96E6F"/>
    <w:rsid w:val="00AA3F35"/>
    <w:rsid w:val="00AA6C7F"/>
    <w:rsid w:val="00AC1B59"/>
    <w:rsid w:val="00AD1DB2"/>
    <w:rsid w:val="00AE0282"/>
    <w:rsid w:val="00AE5D1E"/>
    <w:rsid w:val="00B02673"/>
    <w:rsid w:val="00B06EAD"/>
    <w:rsid w:val="00B11535"/>
    <w:rsid w:val="00B32EA7"/>
    <w:rsid w:val="00B472ED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A3140"/>
    <w:rsid w:val="00BA3760"/>
    <w:rsid w:val="00BA450F"/>
    <w:rsid w:val="00BB75CE"/>
    <w:rsid w:val="00BC2695"/>
    <w:rsid w:val="00BD677A"/>
    <w:rsid w:val="00BE4767"/>
    <w:rsid w:val="00BE5556"/>
    <w:rsid w:val="00BE60DE"/>
    <w:rsid w:val="00C01569"/>
    <w:rsid w:val="00C04FAC"/>
    <w:rsid w:val="00C142FA"/>
    <w:rsid w:val="00C2060E"/>
    <w:rsid w:val="00C20D22"/>
    <w:rsid w:val="00C2586B"/>
    <w:rsid w:val="00C2647E"/>
    <w:rsid w:val="00C30C78"/>
    <w:rsid w:val="00C33A51"/>
    <w:rsid w:val="00C36499"/>
    <w:rsid w:val="00C427F7"/>
    <w:rsid w:val="00C53D62"/>
    <w:rsid w:val="00C63FA3"/>
    <w:rsid w:val="00C7494C"/>
    <w:rsid w:val="00C75BD7"/>
    <w:rsid w:val="00C90F2F"/>
    <w:rsid w:val="00CA3970"/>
    <w:rsid w:val="00CB23EC"/>
    <w:rsid w:val="00CB4F5D"/>
    <w:rsid w:val="00CB74E2"/>
    <w:rsid w:val="00CB75D6"/>
    <w:rsid w:val="00CC5E3C"/>
    <w:rsid w:val="00CD38F2"/>
    <w:rsid w:val="00CD7D91"/>
    <w:rsid w:val="00CE0D22"/>
    <w:rsid w:val="00D00303"/>
    <w:rsid w:val="00D10E31"/>
    <w:rsid w:val="00D12C91"/>
    <w:rsid w:val="00D1360D"/>
    <w:rsid w:val="00D136C2"/>
    <w:rsid w:val="00D207DD"/>
    <w:rsid w:val="00D2341E"/>
    <w:rsid w:val="00D405B8"/>
    <w:rsid w:val="00D539F2"/>
    <w:rsid w:val="00D53AF0"/>
    <w:rsid w:val="00D5689A"/>
    <w:rsid w:val="00D7492B"/>
    <w:rsid w:val="00D8019C"/>
    <w:rsid w:val="00DA1143"/>
    <w:rsid w:val="00DA2D4E"/>
    <w:rsid w:val="00DA31AA"/>
    <w:rsid w:val="00DB1329"/>
    <w:rsid w:val="00DB3E41"/>
    <w:rsid w:val="00DB60AD"/>
    <w:rsid w:val="00DC0FCC"/>
    <w:rsid w:val="00DC100D"/>
    <w:rsid w:val="00DC1C1D"/>
    <w:rsid w:val="00DD37BD"/>
    <w:rsid w:val="00DD6EB1"/>
    <w:rsid w:val="00DD757D"/>
    <w:rsid w:val="00DE2B47"/>
    <w:rsid w:val="00DE6176"/>
    <w:rsid w:val="00DE6680"/>
    <w:rsid w:val="00DE7E75"/>
    <w:rsid w:val="00DF0CCA"/>
    <w:rsid w:val="00DF2E5F"/>
    <w:rsid w:val="00E06A8F"/>
    <w:rsid w:val="00E134BC"/>
    <w:rsid w:val="00E14BDF"/>
    <w:rsid w:val="00E27105"/>
    <w:rsid w:val="00E3066B"/>
    <w:rsid w:val="00E40CF1"/>
    <w:rsid w:val="00E41476"/>
    <w:rsid w:val="00E425D9"/>
    <w:rsid w:val="00E43EF6"/>
    <w:rsid w:val="00E465FB"/>
    <w:rsid w:val="00E50771"/>
    <w:rsid w:val="00E63C32"/>
    <w:rsid w:val="00E63FEE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96313"/>
    <w:rsid w:val="00EA4DF2"/>
    <w:rsid w:val="00EA61B9"/>
    <w:rsid w:val="00EA6806"/>
    <w:rsid w:val="00EC6E11"/>
    <w:rsid w:val="00EC7D92"/>
    <w:rsid w:val="00ED1681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4664B"/>
    <w:rsid w:val="00F52737"/>
    <w:rsid w:val="00F5280A"/>
    <w:rsid w:val="00F573DB"/>
    <w:rsid w:val="00F60B40"/>
    <w:rsid w:val="00F704A8"/>
    <w:rsid w:val="00F844B7"/>
    <w:rsid w:val="00F84B58"/>
    <w:rsid w:val="00F868C4"/>
    <w:rsid w:val="00F90F5C"/>
    <w:rsid w:val="00F91E0F"/>
    <w:rsid w:val="00FA2718"/>
    <w:rsid w:val="00FA6597"/>
    <w:rsid w:val="00FA779F"/>
    <w:rsid w:val="00FA7D92"/>
    <w:rsid w:val="00FB1605"/>
    <w:rsid w:val="00FB4F6E"/>
    <w:rsid w:val="00FB7109"/>
    <w:rsid w:val="00FC02CB"/>
    <w:rsid w:val="00FC17DC"/>
    <w:rsid w:val="00FC6574"/>
    <w:rsid w:val="00FD21B9"/>
    <w:rsid w:val="00FD5474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  <w:style w:type="paragraph" w:styleId="2">
    <w:name w:val="Body Text Indent 2"/>
    <w:basedOn w:val="a"/>
    <w:link w:val="20"/>
    <w:rsid w:val="00A951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951A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AndrevkaSP</cp:lastModifiedBy>
  <cp:revision>2</cp:revision>
  <cp:lastPrinted>2021-05-12T12:38:00Z</cp:lastPrinted>
  <dcterms:created xsi:type="dcterms:W3CDTF">2022-07-07T08:48:00Z</dcterms:created>
  <dcterms:modified xsi:type="dcterms:W3CDTF">2022-07-07T08:48:00Z</dcterms:modified>
</cp:coreProperties>
</file>